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46" w:rsidRDefault="00B03B90" w:rsidP="00FF4846">
      <w:pPr>
        <w:pStyle w:val="2"/>
        <w:ind w:firstLine="360"/>
        <w:jc w:val="left"/>
        <w:rPr>
          <w:rFonts w:ascii="Times New Roman" w:hAnsi="Times New Roman" w:cs="Times New Roman"/>
          <w:sz w:val="28"/>
          <w:szCs w:val="28"/>
          <w:lang w:val="kk-KZ"/>
        </w:rPr>
      </w:pPr>
      <w:proofErr w:type="spellStart"/>
      <w:proofErr w:type="gramStart"/>
      <w:r w:rsidRPr="00F13C21">
        <w:rPr>
          <w:rFonts w:ascii="Times New Roman" w:hAnsi="Times New Roman" w:cs="Times New Roman"/>
          <w:sz w:val="28"/>
          <w:szCs w:val="28"/>
        </w:rPr>
        <w:t>П</w:t>
      </w:r>
      <w:proofErr w:type="gramEnd"/>
      <w:r w:rsidRPr="00F13C21">
        <w:rPr>
          <w:rFonts w:ascii="Times New Roman" w:hAnsi="Times New Roman" w:cs="Times New Roman"/>
          <w:sz w:val="28"/>
          <w:szCs w:val="28"/>
        </w:rPr>
        <w:t>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p>
    <w:p w:rsidR="00B03B90" w:rsidRPr="00FA7464" w:rsidRDefault="00B03B90" w:rsidP="00FF4846">
      <w:pPr>
        <w:pStyle w:val="2"/>
        <w:ind w:firstLine="360"/>
        <w:jc w:val="left"/>
        <w:rPr>
          <w:b w:val="0"/>
          <w:bCs/>
          <w:sz w:val="28"/>
          <w:szCs w:val="28"/>
          <w:lang w:val="kk-KZ"/>
        </w:rPr>
      </w:pPr>
      <w:bookmarkStart w:id="0" w:name="_GoBack"/>
      <w:bookmarkEnd w:id="0"/>
      <w:r w:rsidRPr="00FA7464">
        <w:rPr>
          <w:bCs/>
          <w:sz w:val="28"/>
          <w:szCs w:val="28"/>
          <w:lang w:val="kk-KZ"/>
        </w:rPr>
        <w:t>Лектор: филол. ғ. к., доцент Р.С. Жақсылықбаева</w:t>
      </w:r>
    </w:p>
    <w:p w:rsidR="00B03B90" w:rsidRDefault="00B03B90" w:rsidP="00B03B90">
      <w:pPr>
        <w:pStyle w:val="a3"/>
        <w:jc w:val="both"/>
        <w:rPr>
          <w:b w:val="0"/>
          <w:iCs/>
          <w:szCs w:val="28"/>
        </w:rPr>
      </w:pPr>
    </w:p>
    <w:p w:rsidR="00B03B90" w:rsidRPr="00FD3DB9" w:rsidRDefault="00B03B90" w:rsidP="00B03B90">
      <w:pPr>
        <w:jc w:val="right"/>
        <w:rPr>
          <w:b/>
          <w:sz w:val="28"/>
          <w:szCs w:val="28"/>
          <w:lang w:val="kk-KZ" w:eastAsia="en-US"/>
        </w:rPr>
      </w:pPr>
      <w:r w:rsidRPr="00FD3DB9">
        <w:rPr>
          <w:b/>
          <w:sz w:val="28"/>
          <w:szCs w:val="28"/>
          <w:lang w:val="kk-KZ"/>
        </w:rPr>
        <w:t>№</w:t>
      </w:r>
      <w:r w:rsidRPr="00FD3DB9">
        <w:rPr>
          <w:b/>
          <w:sz w:val="28"/>
          <w:szCs w:val="28"/>
          <w:lang w:val="kk-KZ" w:eastAsia="en-US"/>
        </w:rPr>
        <w:t xml:space="preserve">15 дәріс. </w:t>
      </w:r>
    </w:p>
    <w:p w:rsidR="00B03B90" w:rsidRPr="00F83D95" w:rsidRDefault="00B03B90" w:rsidP="00B03B90">
      <w:pPr>
        <w:jc w:val="right"/>
        <w:rPr>
          <w:sz w:val="32"/>
          <w:szCs w:val="32"/>
          <w:lang w:val="kk-KZ"/>
        </w:rPr>
      </w:pPr>
      <w:r w:rsidRPr="00F83D95">
        <w:rPr>
          <w:sz w:val="32"/>
          <w:szCs w:val="32"/>
          <w:lang w:val="kk-KZ"/>
        </w:rPr>
        <w:t xml:space="preserve"> </w:t>
      </w:r>
    </w:p>
    <w:p w:rsidR="00B03B90" w:rsidRDefault="00B03B90" w:rsidP="00B03B90">
      <w:pPr>
        <w:pStyle w:val="a3"/>
        <w:rPr>
          <w:sz w:val="32"/>
          <w:szCs w:val="32"/>
        </w:rPr>
      </w:pPr>
      <w:r w:rsidRPr="00F83D95">
        <w:rPr>
          <w:sz w:val="32"/>
          <w:szCs w:val="32"/>
        </w:rPr>
        <w:t xml:space="preserve">Баспасөз – шындықтың айнасы, адамгершілік пен </w:t>
      </w:r>
    </w:p>
    <w:p w:rsidR="00B03B90" w:rsidRPr="00F83D95" w:rsidRDefault="00B03B90" w:rsidP="00B03B90">
      <w:pPr>
        <w:pStyle w:val="a3"/>
        <w:rPr>
          <w:iCs/>
          <w:sz w:val="32"/>
          <w:szCs w:val="32"/>
        </w:rPr>
      </w:pPr>
      <w:r w:rsidRPr="00F83D95">
        <w:rPr>
          <w:sz w:val="32"/>
          <w:szCs w:val="32"/>
        </w:rPr>
        <w:t>ізгіліктің үлгісі</w:t>
      </w:r>
    </w:p>
    <w:p w:rsidR="00B03B90" w:rsidRPr="00F83D95" w:rsidRDefault="00B03B90" w:rsidP="00B03B90">
      <w:pPr>
        <w:pStyle w:val="a3"/>
        <w:rPr>
          <w:bCs w:val="0"/>
          <w:sz w:val="32"/>
          <w:szCs w:val="32"/>
        </w:rPr>
      </w:pPr>
    </w:p>
    <w:p w:rsidR="000C4B13" w:rsidRPr="00DF0C15" w:rsidRDefault="000C4B13" w:rsidP="000C4B13">
      <w:pPr>
        <w:ind w:firstLine="708"/>
        <w:jc w:val="both"/>
        <w:rPr>
          <w:sz w:val="28"/>
          <w:szCs w:val="28"/>
          <w:lang w:val="kk-KZ"/>
        </w:rPr>
      </w:pPr>
      <w:r w:rsidRPr="00DF0C15">
        <w:rPr>
          <w:sz w:val="28"/>
          <w:szCs w:val="28"/>
          <w:lang w:val="kk-KZ"/>
        </w:rPr>
        <w:t>Журналистік мамандықтың бір ерекшелігі, әртүрлі көзқарастағы, сан қилы мінез құлықты көптеген адамдармен күнделікті жолығып, сөйлесіп, жақын сырласудың арқасында ғана шығармашылық туындыларын жасайды. Сондықтан адамдармен тіл табыса білетін, ақылды, байсалды, мінезі жайлы болғаны дұрыс. Сонда ғана адамдардың сеніміне кіре алады, ой-пікірлерін айтқызады, өзіне қажетті ақпараттарды табады. Мұндай қабілеттерді игеру үшін де этикалық үлкен жауапкершілік, тәлім-тәрбие керек. Ешкімге тіс жарып айтпаған, жақын-жуық туыстарына ашпаған сырларын адамдар журналистке ғана сеніп жеткізетіндей ахуалды қалыптастыру – журналистің шеберлігі мен дарындылығының сыртында оның этикалық деңгейіне, қарым-қатынасының биік мәдениетіне тікелей байланысты. Ол үшін өзі де біреуге сене алатын, сол арқылы өзгенің де сенімін ақтай білетін этикалық қастерлі қасиетті игерген болуы абзал.</w:t>
      </w:r>
    </w:p>
    <w:p w:rsidR="000C4B13" w:rsidRPr="00DF0C15" w:rsidRDefault="000C4B13" w:rsidP="000C4B13">
      <w:pPr>
        <w:jc w:val="both"/>
        <w:rPr>
          <w:sz w:val="28"/>
          <w:szCs w:val="28"/>
          <w:lang w:val="kk-KZ"/>
        </w:rPr>
      </w:pPr>
      <w:r w:rsidRPr="00DF0C15">
        <w:rPr>
          <w:sz w:val="28"/>
          <w:szCs w:val="28"/>
          <w:lang w:val="kk-KZ"/>
        </w:rPr>
        <w:tab/>
        <w:t>Егер журналистің қылығынан білгірсу, мақтаншақтық, кеудемсоқтық секілді жағымсыз әрекеттер байқалып жатса, онда оның моральдық жағынан азғындай бастағанының белгісі және оның салқыны әзірленген теле-радио бағдарламасын да, жариялатқан шығармасына да тиері заңдылық. Сонымен қатар мұндай кері мінез журналистің дарынын да тежейтіні сөзсіз. Нағыз ақылды әрі білімді және этикалық тәрбиелі журналист сапалы жақсы жарияланымдар жасаған сайын сабылды салмақты кейпін сақтай біледі, одан да артық туынды жасауға талаптанып, іздене түседі.</w:t>
      </w:r>
    </w:p>
    <w:p w:rsidR="008E47FE" w:rsidRPr="000C4B13" w:rsidRDefault="008E47FE">
      <w:pPr>
        <w:rPr>
          <w:lang w:val="kk-KZ"/>
        </w:rPr>
      </w:pPr>
    </w:p>
    <w:sectPr w:rsidR="008E47FE" w:rsidRPr="000C4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9"/>
    <w:rsid w:val="000C4B13"/>
    <w:rsid w:val="008E47FE"/>
    <w:rsid w:val="00B03B90"/>
    <w:rsid w:val="00D813C9"/>
    <w:rsid w:val="00FF484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3B9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3B90"/>
    <w:rPr>
      <w:rFonts w:ascii="Times/Kazakh" w:eastAsia="Arial Unicode MS" w:hAnsi="Times/Kazakh" w:cs="Arial Unicode MS"/>
      <w:b/>
      <w:sz w:val="24"/>
      <w:szCs w:val="20"/>
      <w:lang w:eastAsia="ko-KR"/>
    </w:rPr>
  </w:style>
  <w:style w:type="paragraph" w:styleId="a3">
    <w:name w:val="Title"/>
    <w:basedOn w:val="a"/>
    <w:link w:val="a4"/>
    <w:qFormat/>
    <w:rsid w:val="00B03B90"/>
    <w:pPr>
      <w:jc w:val="center"/>
    </w:pPr>
    <w:rPr>
      <w:b/>
      <w:bCs/>
      <w:sz w:val="28"/>
      <w:lang w:val="kk-KZ"/>
    </w:rPr>
  </w:style>
  <w:style w:type="character" w:customStyle="1" w:styleId="a4">
    <w:name w:val="Название Знак"/>
    <w:basedOn w:val="a0"/>
    <w:link w:val="a3"/>
    <w:rsid w:val="00B03B9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3B9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3B90"/>
    <w:rPr>
      <w:rFonts w:ascii="Times/Kazakh" w:eastAsia="Arial Unicode MS" w:hAnsi="Times/Kazakh" w:cs="Arial Unicode MS"/>
      <w:b/>
      <w:sz w:val="24"/>
      <w:szCs w:val="20"/>
      <w:lang w:eastAsia="ko-KR"/>
    </w:rPr>
  </w:style>
  <w:style w:type="paragraph" w:styleId="a3">
    <w:name w:val="Title"/>
    <w:basedOn w:val="a"/>
    <w:link w:val="a4"/>
    <w:qFormat/>
    <w:rsid w:val="00B03B90"/>
    <w:pPr>
      <w:jc w:val="center"/>
    </w:pPr>
    <w:rPr>
      <w:b/>
      <w:bCs/>
      <w:sz w:val="28"/>
      <w:lang w:val="kk-KZ"/>
    </w:rPr>
  </w:style>
  <w:style w:type="character" w:customStyle="1" w:styleId="a4">
    <w:name w:val="Название Знак"/>
    <w:basedOn w:val="a0"/>
    <w:link w:val="a3"/>
    <w:rsid w:val="00B03B90"/>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2014-01-03T12:28:00Z</dcterms:created>
  <dcterms:modified xsi:type="dcterms:W3CDTF">2014-01-04T09:51:00Z</dcterms:modified>
</cp:coreProperties>
</file>